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619" w:rsidRPr="00E008EA" w:rsidRDefault="00B641DA" w:rsidP="00D42619">
      <w:pPr>
        <w:rPr>
          <w:i/>
          <w:sz w:val="24"/>
          <w:szCs w:val="24"/>
        </w:rPr>
      </w:pPr>
      <w:bookmarkStart w:id="0" w:name="_GoBack"/>
      <w:bookmarkEnd w:id="0"/>
      <w:r w:rsidRPr="00B641DA">
        <w:rPr>
          <w:i/>
        </w:rPr>
        <w:t>L</w:t>
      </w:r>
      <w:r w:rsidRPr="00E008EA">
        <w:rPr>
          <w:i/>
          <w:sz w:val="24"/>
          <w:szCs w:val="24"/>
        </w:rPr>
        <w:t>etter to be shared with leadership of child care centers</w:t>
      </w:r>
    </w:p>
    <w:p w:rsidR="00D42619" w:rsidRPr="00E008EA" w:rsidRDefault="00D42619" w:rsidP="00D42619">
      <w:pPr>
        <w:rPr>
          <w:sz w:val="24"/>
          <w:szCs w:val="24"/>
        </w:rPr>
      </w:pPr>
    </w:p>
    <w:p w:rsidR="00D42619" w:rsidRPr="00E008EA" w:rsidRDefault="007A087D" w:rsidP="007A087D">
      <w:pPr>
        <w:jc w:val="center"/>
        <w:rPr>
          <w:sz w:val="24"/>
          <w:szCs w:val="24"/>
        </w:rPr>
      </w:pPr>
      <w:r w:rsidRPr="00E008EA">
        <w:rPr>
          <w:noProof/>
          <w:sz w:val="24"/>
          <w:szCs w:val="24"/>
        </w:rPr>
        <w:drawing>
          <wp:inline distT="0" distB="0" distL="0" distR="0">
            <wp:extent cx="2905298" cy="7356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_PHAB_combo.jpg"/>
                    <pic:cNvPicPr/>
                  </pic:nvPicPr>
                  <pic:blipFill>
                    <a:blip r:embed="rId8">
                      <a:extLst>
                        <a:ext uri="{28A0092B-C50C-407E-A947-70E740481C1C}">
                          <a14:useLocalDpi xmlns:a14="http://schemas.microsoft.com/office/drawing/2010/main" val="0"/>
                        </a:ext>
                      </a:extLst>
                    </a:blip>
                    <a:stretch>
                      <a:fillRect/>
                    </a:stretch>
                  </pic:blipFill>
                  <pic:spPr>
                    <a:xfrm>
                      <a:off x="0" y="0"/>
                      <a:ext cx="2905298" cy="735676"/>
                    </a:xfrm>
                    <a:prstGeom prst="rect">
                      <a:avLst/>
                    </a:prstGeom>
                  </pic:spPr>
                </pic:pic>
              </a:graphicData>
            </a:graphic>
          </wp:inline>
        </w:drawing>
      </w:r>
    </w:p>
    <w:p w:rsidR="00D42619" w:rsidRPr="00E008EA" w:rsidRDefault="00D42619" w:rsidP="00D42619">
      <w:pPr>
        <w:rPr>
          <w:sz w:val="24"/>
          <w:szCs w:val="24"/>
        </w:rPr>
      </w:pPr>
    </w:p>
    <w:p w:rsidR="00D42619" w:rsidRPr="00E008EA" w:rsidRDefault="00D42619" w:rsidP="00D42619">
      <w:pPr>
        <w:rPr>
          <w:b/>
          <w:sz w:val="24"/>
          <w:szCs w:val="24"/>
        </w:rPr>
      </w:pPr>
      <w:r w:rsidRPr="00E008EA">
        <w:rPr>
          <w:b/>
          <w:sz w:val="24"/>
          <w:szCs w:val="24"/>
        </w:rPr>
        <w:t>An important message from the New Jersey Department of Health:</w:t>
      </w:r>
    </w:p>
    <w:p w:rsidR="00D42619" w:rsidRPr="00E008EA" w:rsidRDefault="0049131C" w:rsidP="00D42619">
      <w:pPr>
        <w:rPr>
          <w:sz w:val="24"/>
          <w:szCs w:val="24"/>
        </w:rPr>
      </w:pPr>
      <w:r w:rsidRPr="00E008EA">
        <w:rPr>
          <w:rFonts w:cs="Times New Roman"/>
          <w:sz w:val="24"/>
          <w:szCs w:val="24"/>
        </w:rPr>
        <w:t xml:space="preserve">The New Jersey Department of Health (NJDOH) is currently reporting widespread influenza (flu) activity in all regions of the state. </w:t>
      </w:r>
      <w:r w:rsidR="00D42619" w:rsidRPr="00E008EA">
        <w:rPr>
          <w:sz w:val="24"/>
          <w:szCs w:val="24"/>
        </w:rPr>
        <w:t>The flu can be very serious and can cause severe symptoms</w:t>
      </w:r>
      <w:r w:rsidRPr="00E008EA">
        <w:rPr>
          <w:sz w:val="24"/>
          <w:szCs w:val="24"/>
        </w:rPr>
        <w:t xml:space="preserve"> and sometimes death</w:t>
      </w:r>
      <w:r w:rsidR="00D42619" w:rsidRPr="00E008EA">
        <w:rPr>
          <w:sz w:val="24"/>
          <w:szCs w:val="24"/>
        </w:rPr>
        <w:t>.  People with flu often have fever, headache, sore throat, body aches, and cough.</w:t>
      </w:r>
    </w:p>
    <w:p w:rsidR="00D42619" w:rsidRPr="00E008EA" w:rsidRDefault="00D42619" w:rsidP="00D42619">
      <w:pPr>
        <w:rPr>
          <w:sz w:val="24"/>
          <w:szCs w:val="24"/>
        </w:rPr>
      </w:pPr>
      <w:r w:rsidRPr="00E008EA">
        <w:rPr>
          <w:sz w:val="24"/>
          <w:szCs w:val="24"/>
        </w:rPr>
        <w:t xml:space="preserve">Please remember, that according to state health regulations, children six months through 59 months of age attending any licensed child care center, or preschool facility, must have received at least one dose of influenza vaccine by December 31, 2017.  Children who do not have documentation of receiving the flu vaccine and don’t have a valid medical or religious exemption will need to be excluded from the child care center or preschool facility through March 31, 2018.  </w:t>
      </w:r>
    </w:p>
    <w:p w:rsidR="00111D86" w:rsidRPr="00E008EA" w:rsidRDefault="00111D86" w:rsidP="00111D86">
      <w:pPr>
        <w:pStyle w:val="Header"/>
        <w:tabs>
          <w:tab w:val="clear" w:pos="4320"/>
          <w:tab w:val="clear" w:pos="8640"/>
        </w:tabs>
        <w:rPr>
          <w:rFonts w:asciiTheme="minorHAnsi" w:hAnsiTheme="minorHAnsi"/>
        </w:rPr>
      </w:pPr>
      <w:r w:rsidRPr="00E008EA">
        <w:rPr>
          <w:rFonts w:asciiTheme="minorHAnsi" w:hAnsiTheme="minorHAnsi"/>
        </w:rPr>
        <w:t xml:space="preserve">NJDOH recommends that schools and childcare settings increase education on respiratory hygiene and monitor attendees for sudden fever and respiratory illness symptoms. </w:t>
      </w:r>
    </w:p>
    <w:p w:rsidR="00111D86" w:rsidRPr="00E008EA" w:rsidRDefault="00111D86" w:rsidP="00111D86">
      <w:pPr>
        <w:pStyle w:val="Header"/>
        <w:tabs>
          <w:tab w:val="clear" w:pos="4320"/>
          <w:tab w:val="clear" w:pos="8640"/>
        </w:tabs>
        <w:rPr>
          <w:rFonts w:asciiTheme="minorHAnsi" w:hAnsiTheme="minorHAnsi"/>
        </w:rPr>
      </w:pPr>
      <w:r w:rsidRPr="00E008EA">
        <w:rPr>
          <w:rFonts w:asciiTheme="minorHAnsi" w:hAnsiTheme="minorHAnsi"/>
        </w:rPr>
        <w:br/>
        <w:t xml:space="preserve">Staff and children (as developmentally appropriate) should all be taught and asked to follow these steps that prevent the transmission of infections such as influenza:  </w:t>
      </w:r>
    </w:p>
    <w:p w:rsidR="00111D86" w:rsidRPr="00E008EA" w:rsidRDefault="00111D86" w:rsidP="00111D86">
      <w:pPr>
        <w:numPr>
          <w:ilvl w:val="0"/>
          <w:numId w:val="2"/>
        </w:numPr>
        <w:spacing w:after="0" w:line="240" w:lineRule="auto"/>
        <w:rPr>
          <w:rFonts w:eastAsia="Times New Roman" w:cs="Times New Roman"/>
          <w:sz w:val="24"/>
          <w:szCs w:val="24"/>
        </w:rPr>
      </w:pPr>
      <w:r w:rsidRPr="00E008EA">
        <w:rPr>
          <w:rFonts w:eastAsia="Times New Roman" w:cs="Times New Roman"/>
          <w:sz w:val="24"/>
          <w:szCs w:val="24"/>
        </w:rPr>
        <w:t xml:space="preserve">Cover your coughs and sneezes. </w:t>
      </w:r>
    </w:p>
    <w:p w:rsidR="00111D86" w:rsidRPr="00E008EA" w:rsidRDefault="00111D86" w:rsidP="00111D86">
      <w:pPr>
        <w:numPr>
          <w:ilvl w:val="0"/>
          <w:numId w:val="2"/>
        </w:numPr>
        <w:spacing w:after="0" w:line="240" w:lineRule="auto"/>
        <w:rPr>
          <w:rFonts w:eastAsia="Times New Roman" w:cs="Times New Roman"/>
          <w:sz w:val="24"/>
          <w:szCs w:val="24"/>
        </w:rPr>
      </w:pPr>
      <w:r w:rsidRPr="00E008EA">
        <w:rPr>
          <w:rFonts w:eastAsia="Times New Roman" w:cs="Times New Roman"/>
          <w:sz w:val="24"/>
          <w:szCs w:val="24"/>
        </w:rPr>
        <w:t xml:space="preserve">Avoid touching your eyes, nose and mouth. </w:t>
      </w:r>
    </w:p>
    <w:p w:rsidR="00111D86" w:rsidRPr="00E008EA" w:rsidRDefault="00111D86" w:rsidP="00111D86">
      <w:pPr>
        <w:numPr>
          <w:ilvl w:val="0"/>
          <w:numId w:val="2"/>
        </w:numPr>
        <w:spacing w:after="0" w:line="240" w:lineRule="auto"/>
        <w:rPr>
          <w:rFonts w:eastAsia="Times New Roman" w:cs="Times New Roman"/>
          <w:sz w:val="24"/>
          <w:szCs w:val="24"/>
        </w:rPr>
      </w:pPr>
      <w:r w:rsidRPr="00E008EA">
        <w:rPr>
          <w:rFonts w:eastAsia="Times New Roman" w:cs="Times New Roman"/>
          <w:sz w:val="24"/>
          <w:szCs w:val="24"/>
        </w:rPr>
        <w:t xml:space="preserve">Wash hands frequently, especially after coughing or sneezing. </w:t>
      </w:r>
    </w:p>
    <w:p w:rsidR="00111D86" w:rsidRPr="00E008EA" w:rsidRDefault="00111D86" w:rsidP="00111D86">
      <w:pPr>
        <w:numPr>
          <w:ilvl w:val="0"/>
          <w:numId w:val="2"/>
        </w:numPr>
        <w:spacing w:after="0" w:line="240" w:lineRule="auto"/>
        <w:rPr>
          <w:rFonts w:eastAsia="Times New Roman" w:cs="Times New Roman"/>
          <w:sz w:val="24"/>
          <w:szCs w:val="24"/>
        </w:rPr>
      </w:pPr>
      <w:r w:rsidRPr="00E008EA">
        <w:rPr>
          <w:rFonts w:eastAsia="Times New Roman" w:cs="Times New Roman"/>
          <w:sz w:val="24"/>
          <w:szCs w:val="24"/>
        </w:rPr>
        <w:t xml:space="preserve">Stay home if you’re sick, especially with a fever. </w:t>
      </w:r>
    </w:p>
    <w:p w:rsidR="00111D86" w:rsidRPr="00E008EA" w:rsidRDefault="00111D86" w:rsidP="00111D86">
      <w:pPr>
        <w:spacing w:after="0" w:line="240" w:lineRule="auto"/>
        <w:rPr>
          <w:rFonts w:eastAsia="Times New Roman" w:cs="Times New Roman"/>
          <w:sz w:val="24"/>
          <w:szCs w:val="24"/>
        </w:rPr>
      </w:pPr>
    </w:p>
    <w:p w:rsidR="00111D86" w:rsidRPr="00E008EA" w:rsidRDefault="00111D86" w:rsidP="00111D86">
      <w:pPr>
        <w:spacing w:after="0" w:line="240" w:lineRule="auto"/>
        <w:rPr>
          <w:rFonts w:eastAsia="Times New Roman" w:cs="Times New Roman"/>
          <w:sz w:val="24"/>
          <w:szCs w:val="24"/>
        </w:rPr>
      </w:pPr>
      <w:r w:rsidRPr="00E008EA">
        <w:rPr>
          <w:rFonts w:eastAsia="Times New Roman" w:cs="Times New Roman"/>
          <w:sz w:val="24"/>
          <w:szCs w:val="24"/>
        </w:rPr>
        <w:t>Staff and parents should be made aware of the symptoms of influenza. Symptoms associated with the flu can include:</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Fever (although not everyone with flu has a fever)</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Cough</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Sore throat</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Runny or stuffy nose</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Body aches</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Headache</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Chills</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Tiredness</w:t>
      </w:r>
    </w:p>
    <w:p w:rsidR="00111D86" w:rsidRPr="00E008EA" w:rsidRDefault="00111D86" w:rsidP="00111D86">
      <w:pPr>
        <w:numPr>
          <w:ilvl w:val="0"/>
          <w:numId w:val="2"/>
        </w:numPr>
        <w:tabs>
          <w:tab w:val="clear" w:pos="1080"/>
          <w:tab w:val="num" w:pos="720"/>
        </w:tabs>
        <w:spacing w:after="0" w:line="240" w:lineRule="auto"/>
        <w:rPr>
          <w:rFonts w:eastAsia="Times New Roman" w:cs="Times New Roman"/>
          <w:sz w:val="24"/>
          <w:szCs w:val="24"/>
        </w:rPr>
      </w:pPr>
      <w:r w:rsidRPr="00E008EA">
        <w:rPr>
          <w:rFonts w:eastAsia="Times New Roman" w:cs="Times New Roman"/>
          <w:sz w:val="24"/>
          <w:szCs w:val="24"/>
        </w:rPr>
        <w:t xml:space="preserve">Sometimes diarrhea and vomiting </w:t>
      </w:r>
    </w:p>
    <w:p w:rsidR="00111D86" w:rsidRPr="00E008EA" w:rsidRDefault="00111D86" w:rsidP="00111D86">
      <w:pPr>
        <w:spacing w:after="0" w:line="240" w:lineRule="auto"/>
        <w:rPr>
          <w:rFonts w:eastAsia="Times New Roman" w:cs="Times New Roman"/>
          <w:sz w:val="24"/>
          <w:szCs w:val="24"/>
        </w:rPr>
      </w:pPr>
    </w:p>
    <w:p w:rsidR="00111D86" w:rsidRPr="00E008EA" w:rsidRDefault="00111D86" w:rsidP="00111D86">
      <w:pPr>
        <w:rPr>
          <w:rFonts w:eastAsia="Times New Roman" w:cs="Times New Roman"/>
          <w:sz w:val="24"/>
          <w:szCs w:val="24"/>
        </w:rPr>
      </w:pPr>
      <w:r w:rsidRPr="00E008EA">
        <w:rPr>
          <w:rFonts w:eastAsia="Times New Roman" w:cs="Times New Roman"/>
          <w:sz w:val="24"/>
          <w:szCs w:val="24"/>
        </w:rPr>
        <w:t xml:space="preserve">School or childcare attendees and staff with </w:t>
      </w:r>
      <w:r w:rsidRPr="00E008EA">
        <w:rPr>
          <w:rFonts w:cs="Times New Roman"/>
          <w:sz w:val="24"/>
          <w:szCs w:val="24"/>
        </w:rPr>
        <w:t>sudden fever and respiratory illness symptoms</w:t>
      </w:r>
      <w:r w:rsidRPr="00E008EA">
        <w:rPr>
          <w:rFonts w:eastAsia="Times New Roman" w:cs="Times New Roman"/>
          <w:sz w:val="24"/>
          <w:szCs w:val="24"/>
        </w:rPr>
        <w:t xml:space="preserve"> should be sent home with instructions to stay at home until fever free for 24 hours without fever reducing medication.  Instructions should be given to </w:t>
      </w:r>
      <w:bookmarkStart w:id="1" w:name="_Hlk504143347"/>
      <w:r w:rsidRPr="00E008EA">
        <w:rPr>
          <w:rFonts w:eastAsia="Times New Roman" w:cs="Times New Roman"/>
          <w:sz w:val="24"/>
          <w:szCs w:val="24"/>
        </w:rPr>
        <w:t>seek medical care with worsening of symptoms</w:t>
      </w:r>
      <w:bookmarkEnd w:id="1"/>
      <w:r w:rsidRPr="00E008EA">
        <w:rPr>
          <w:rFonts w:eastAsia="Times New Roman" w:cs="Times New Roman"/>
          <w:sz w:val="24"/>
          <w:szCs w:val="24"/>
        </w:rPr>
        <w:t xml:space="preserve">. </w:t>
      </w:r>
    </w:p>
    <w:p w:rsidR="00111D86" w:rsidRPr="00E008EA" w:rsidRDefault="00111D86" w:rsidP="00111D86">
      <w:pPr>
        <w:rPr>
          <w:rFonts w:cs="Times New Roman"/>
          <w:b/>
          <w:sz w:val="24"/>
          <w:szCs w:val="24"/>
        </w:rPr>
      </w:pPr>
      <w:r w:rsidRPr="00E008EA">
        <w:rPr>
          <w:rFonts w:cs="Times New Roman"/>
          <w:sz w:val="24"/>
          <w:szCs w:val="24"/>
        </w:rPr>
        <w:t xml:space="preserve">It is not too late to get vaccinated. All people 6 months of age and older are recommended to annually receive the influenza vaccine. Getting vaccinated yourself protects people around you, including those who are more vulnerable to serious flu illnesses, like babies and young children, older people, and people with certain chronic health conditions. While flu vaccine is not perfect and some people who get vaccinated may still get the flu, there is some data to suggest that flu vaccination may make the illness milder. </w:t>
      </w:r>
    </w:p>
    <w:p w:rsidR="00D42619" w:rsidRPr="00E008EA" w:rsidRDefault="00D42619" w:rsidP="00D42619">
      <w:pPr>
        <w:rPr>
          <w:sz w:val="24"/>
          <w:szCs w:val="24"/>
        </w:rPr>
      </w:pPr>
      <w:r w:rsidRPr="00E008EA">
        <w:rPr>
          <w:sz w:val="24"/>
          <w:szCs w:val="24"/>
        </w:rPr>
        <w:t>The New Jersey Department of Health asks that everyone take steps to prevent the flu:</w:t>
      </w:r>
    </w:p>
    <w:p w:rsidR="00D42619" w:rsidRPr="00E008EA" w:rsidRDefault="00D42619" w:rsidP="00D42619">
      <w:pPr>
        <w:pStyle w:val="ListParagraph"/>
        <w:numPr>
          <w:ilvl w:val="0"/>
          <w:numId w:val="1"/>
        </w:numPr>
        <w:rPr>
          <w:sz w:val="24"/>
          <w:szCs w:val="24"/>
        </w:rPr>
      </w:pPr>
      <w:r w:rsidRPr="00E008EA">
        <w:rPr>
          <w:sz w:val="24"/>
          <w:szCs w:val="24"/>
        </w:rPr>
        <w:t>Get a flu shot – it’s not too late to be protected!</w:t>
      </w:r>
    </w:p>
    <w:p w:rsidR="00D42619" w:rsidRPr="00E008EA" w:rsidRDefault="00D42619" w:rsidP="00D42619">
      <w:pPr>
        <w:pStyle w:val="ListParagraph"/>
        <w:numPr>
          <w:ilvl w:val="0"/>
          <w:numId w:val="1"/>
        </w:numPr>
        <w:rPr>
          <w:sz w:val="24"/>
          <w:szCs w:val="24"/>
        </w:rPr>
      </w:pPr>
      <w:r w:rsidRPr="00E008EA">
        <w:rPr>
          <w:sz w:val="24"/>
          <w:szCs w:val="24"/>
        </w:rPr>
        <w:t>Wash hands often</w:t>
      </w:r>
    </w:p>
    <w:p w:rsidR="00D42619" w:rsidRPr="00E008EA" w:rsidRDefault="00D42619" w:rsidP="00D42619">
      <w:pPr>
        <w:pStyle w:val="ListParagraph"/>
        <w:numPr>
          <w:ilvl w:val="0"/>
          <w:numId w:val="1"/>
        </w:numPr>
        <w:rPr>
          <w:sz w:val="24"/>
          <w:szCs w:val="24"/>
        </w:rPr>
      </w:pPr>
      <w:r w:rsidRPr="00E008EA">
        <w:rPr>
          <w:sz w:val="24"/>
          <w:szCs w:val="24"/>
        </w:rPr>
        <w:t>Cover coughs and sneezes with your sleeve or a tissue</w:t>
      </w:r>
    </w:p>
    <w:p w:rsidR="00D42619" w:rsidRPr="00E008EA" w:rsidRDefault="00D42619" w:rsidP="00D42619">
      <w:pPr>
        <w:pStyle w:val="ListParagraph"/>
        <w:numPr>
          <w:ilvl w:val="0"/>
          <w:numId w:val="1"/>
        </w:numPr>
        <w:rPr>
          <w:sz w:val="24"/>
          <w:szCs w:val="24"/>
        </w:rPr>
      </w:pPr>
      <w:r w:rsidRPr="00E008EA">
        <w:rPr>
          <w:sz w:val="24"/>
          <w:szCs w:val="24"/>
        </w:rPr>
        <w:t>Avoid sick people</w:t>
      </w:r>
    </w:p>
    <w:p w:rsidR="00D42619" w:rsidRPr="00E008EA" w:rsidRDefault="00D42619" w:rsidP="00D42619">
      <w:pPr>
        <w:pStyle w:val="ListParagraph"/>
        <w:numPr>
          <w:ilvl w:val="0"/>
          <w:numId w:val="1"/>
        </w:numPr>
        <w:rPr>
          <w:sz w:val="24"/>
          <w:szCs w:val="24"/>
        </w:rPr>
      </w:pPr>
      <w:r w:rsidRPr="00E008EA">
        <w:rPr>
          <w:sz w:val="24"/>
          <w:szCs w:val="24"/>
        </w:rPr>
        <w:t>Stay home if sick.  Keep students home if they are sick too</w:t>
      </w:r>
    </w:p>
    <w:p w:rsidR="00D42619" w:rsidRPr="00E008EA" w:rsidRDefault="00D42619" w:rsidP="00D42619">
      <w:pPr>
        <w:rPr>
          <w:i/>
          <w:sz w:val="24"/>
          <w:szCs w:val="24"/>
        </w:rPr>
      </w:pPr>
      <w:r w:rsidRPr="00E008EA">
        <w:rPr>
          <w:sz w:val="24"/>
          <w:szCs w:val="24"/>
        </w:rPr>
        <w:t xml:space="preserve">For more information go to the New Jersey Department of Health flu website at </w:t>
      </w:r>
      <w:hyperlink r:id="rId9" w:history="1">
        <w:r w:rsidRPr="00E008EA">
          <w:rPr>
            <w:rStyle w:val="Hyperlink"/>
            <w:sz w:val="24"/>
            <w:szCs w:val="24"/>
          </w:rPr>
          <w:t>http://nj.gov/health/cd/topics/flu.shtml</w:t>
        </w:r>
      </w:hyperlink>
      <w:r w:rsidRPr="00E008EA">
        <w:rPr>
          <w:sz w:val="24"/>
          <w:szCs w:val="24"/>
        </w:rPr>
        <w:t xml:space="preserve">.  </w:t>
      </w:r>
      <w:r w:rsidRPr="00E008EA">
        <w:rPr>
          <w:rFonts w:cs="Arial"/>
          <w:color w:val="333333"/>
          <w:sz w:val="24"/>
          <w:szCs w:val="24"/>
          <w:shd w:val="clear" w:color="auto" w:fill="FFFFFF"/>
        </w:rPr>
        <w:t> </w:t>
      </w:r>
      <w:r w:rsidRPr="00E008EA">
        <w:rPr>
          <w:rStyle w:val="Emphasis"/>
          <w:rFonts w:cs="Arial"/>
          <w:i w:val="0"/>
          <w:color w:val="333333"/>
          <w:sz w:val="24"/>
          <w:szCs w:val="24"/>
          <w:shd w:val="clear" w:color="auto" w:fill="FFFFFF"/>
        </w:rPr>
        <w:t>Follow the New Jersey Department of Health on </w:t>
      </w:r>
      <w:hyperlink r:id="rId10" w:history="1">
        <w:r w:rsidRPr="00E008EA">
          <w:rPr>
            <w:rStyle w:val="Emphasis"/>
            <w:rFonts w:cs="Arial"/>
            <w:i w:val="0"/>
            <w:color w:val="11528F"/>
            <w:sz w:val="24"/>
            <w:szCs w:val="24"/>
            <w:shd w:val="clear" w:color="auto" w:fill="FFFFFF"/>
          </w:rPr>
          <w:t>Twitter</w:t>
        </w:r>
      </w:hyperlink>
      <w:r w:rsidRPr="00E008EA">
        <w:rPr>
          <w:rStyle w:val="Emphasis"/>
          <w:rFonts w:cs="Arial"/>
          <w:i w:val="0"/>
          <w:color w:val="333333"/>
          <w:sz w:val="24"/>
          <w:szCs w:val="24"/>
          <w:shd w:val="clear" w:color="auto" w:fill="FFFFFF"/>
        </w:rPr>
        <w:t> @njdeptofhealth, </w:t>
      </w:r>
      <w:hyperlink r:id="rId11" w:history="1">
        <w:r w:rsidRPr="00E008EA">
          <w:rPr>
            <w:rStyle w:val="Emphasis"/>
            <w:rFonts w:cs="Arial"/>
            <w:i w:val="0"/>
            <w:color w:val="11528F"/>
            <w:sz w:val="24"/>
            <w:szCs w:val="24"/>
            <w:shd w:val="clear" w:color="auto" w:fill="FFFFFF"/>
          </w:rPr>
          <w:t>Facebook</w:t>
        </w:r>
      </w:hyperlink>
      <w:r w:rsidRPr="00E008EA">
        <w:rPr>
          <w:rStyle w:val="Emphasis"/>
          <w:rFonts w:cs="Arial"/>
          <w:i w:val="0"/>
          <w:color w:val="333333"/>
          <w:sz w:val="24"/>
          <w:szCs w:val="24"/>
          <w:shd w:val="clear" w:color="auto" w:fill="FFFFFF"/>
        </w:rPr>
        <w:t> /njdeptofhealth, </w:t>
      </w:r>
      <w:hyperlink r:id="rId12" w:history="1">
        <w:r w:rsidRPr="00E008EA">
          <w:rPr>
            <w:rStyle w:val="Emphasis"/>
            <w:rFonts w:cs="Arial"/>
            <w:i w:val="0"/>
            <w:color w:val="11528F"/>
            <w:sz w:val="24"/>
            <w:szCs w:val="24"/>
            <w:shd w:val="clear" w:color="auto" w:fill="FFFFFF"/>
          </w:rPr>
          <w:t>Instagram</w:t>
        </w:r>
      </w:hyperlink>
      <w:r w:rsidRPr="00E008EA">
        <w:rPr>
          <w:rStyle w:val="Emphasis"/>
          <w:rFonts w:cs="Arial"/>
          <w:i w:val="0"/>
          <w:color w:val="333333"/>
          <w:sz w:val="24"/>
          <w:szCs w:val="24"/>
          <w:shd w:val="clear" w:color="auto" w:fill="FFFFFF"/>
        </w:rPr>
        <w:t>@njdeptofhealth and </w:t>
      </w:r>
      <w:hyperlink r:id="rId13" w:history="1">
        <w:r w:rsidRPr="00E008EA">
          <w:rPr>
            <w:rStyle w:val="Emphasis"/>
            <w:rFonts w:cs="Arial"/>
            <w:i w:val="0"/>
            <w:color w:val="11528F"/>
            <w:sz w:val="24"/>
            <w:szCs w:val="24"/>
            <w:shd w:val="clear" w:color="auto" w:fill="FFFFFF"/>
          </w:rPr>
          <w:t>Snapchat</w:t>
        </w:r>
      </w:hyperlink>
      <w:r w:rsidRPr="00E008EA">
        <w:rPr>
          <w:rStyle w:val="Emphasis"/>
          <w:rFonts w:cs="Arial"/>
          <w:i w:val="0"/>
          <w:color w:val="333333"/>
          <w:sz w:val="24"/>
          <w:szCs w:val="24"/>
          <w:shd w:val="clear" w:color="auto" w:fill="FFFFFF"/>
        </w:rPr>
        <w:t> @njdoh.</w:t>
      </w:r>
    </w:p>
    <w:p w:rsidR="00CD06CA" w:rsidRPr="00E008EA" w:rsidRDefault="00CD06CA" w:rsidP="00CD06CA">
      <w:pPr>
        <w:pStyle w:val="Header"/>
        <w:tabs>
          <w:tab w:val="clear" w:pos="4320"/>
          <w:tab w:val="clear" w:pos="8640"/>
        </w:tabs>
        <w:rPr>
          <w:rFonts w:asciiTheme="minorHAnsi" w:hAnsiTheme="minorHAnsi"/>
          <w:b/>
          <w:u w:val="single"/>
        </w:rPr>
      </w:pPr>
      <w:r w:rsidRPr="00E008EA">
        <w:rPr>
          <w:rFonts w:asciiTheme="minorHAnsi" w:hAnsiTheme="minorHAnsi"/>
          <w:b/>
          <w:u w:val="single"/>
        </w:rPr>
        <w:t>School and/or Daycare Specific Resources</w:t>
      </w:r>
    </w:p>
    <w:p w:rsidR="00CD06CA" w:rsidRPr="00E008EA" w:rsidRDefault="00CD06CA" w:rsidP="00CD06CA">
      <w:pPr>
        <w:pStyle w:val="Header"/>
        <w:tabs>
          <w:tab w:val="clear" w:pos="4320"/>
          <w:tab w:val="clear" w:pos="8640"/>
        </w:tabs>
        <w:rPr>
          <w:rFonts w:asciiTheme="minorHAnsi" w:hAnsiTheme="minorHAnsi"/>
          <w:b/>
          <w:u w:val="single"/>
        </w:rPr>
      </w:pPr>
    </w:p>
    <w:p w:rsidR="00CD06CA" w:rsidRPr="00E008EA" w:rsidRDefault="00CD06CA" w:rsidP="00CD06CA">
      <w:pPr>
        <w:pStyle w:val="Header"/>
        <w:tabs>
          <w:tab w:val="clear" w:pos="4320"/>
          <w:tab w:val="clear" w:pos="8640"/>
        </w:tabs>
        <w:rPr>
          <w:rStyle w:val="Hyperlink"/>
          <w:rFonts w:asciiTheme="minorHAnsi" w:hAnsiTheme="minorHAnsi"/>
        </w:rPr>
      </w:pPr>
      <w:r w:rsidRPr="00E008EA">
        <w:rPr>
          <w:rFonts w:asciiTheme="minorHAnsi" w:hAnsiTheme="minorHAnsi"/>
          <w:b/>
          <w:u w:val="single"/>
        </w:rPr>
        <w:t xml:space="preserve">NJDOH Prevention and Control Measures for Outbreaks in School Settings: </w:t>
      </w:r>
      <w:hyperlink r:id="rId14" w:anchor="2" w:history="1">
        <w:r w:rsidRPr="00E008EA">
          <w:rPr>
            <w:rStyle w:val="Hyperlink"/>
            <w:rFonts w:asciiTheme="minorHAnsi" w:hAnsiTheme="minorHAnsi"/>
          </w:rPr>
          <w:t>http://nj.gov/health/cd/topics/outbreaks.shtml#2</w:t>
        </w:r>
      </w:hyperlink>
      <w:r w:rsidRPr="00E008EA">
        <w:rPr>
          <w:rStyle w:val="Hyperlink"/>
          <w:rFonts w:asciiTheme="minorHAnsi" w:hAnsiTheme="minorHAnsi"/>
        </w:rPr>
        <w:t xml:space="preserve"> </w:t>
      </w:r>
    </w:p>
    <w:p w:rsidR="00CD06CA" w:rsidRPr="00E008EA" w:rsidRDefault="00CD06CA" w:rsidP="00CD06CA">
      <w:pPr>
        <w:pStyle w:val="Header"/>
        <w:tabs>
          <w:tab w:val="clear" w:pos="4320"/>
          <w:tab w:val="clear" w:pos="8640"/>
        </w:tabs>
        <w:rPr>
          <w:rStyle w:val="Hyperlink"/>
          <w:rFonts w:asciiTheme="minorHAnsi" w:hAnsiTheme="minorHAnsi"/>
        </w:rPr>
      </w:pPr>
    </w:p>
    <w:p w:rsidR="00CD06CA" w:rsidRPr="00E008EA" w:rsidRDefault="00CD06CA" w:rsidP="00CD06CA">
      <w:pPr>
        <w:pStyle w:val="Default"/>
        <w:rPr>
          <w:rFonts w:asciiTheme="minorHAnsi" w:hAnsiTheme="minorHAnsi" w:cs="Times New Roman"/>
        </w:rPr>
      </w:pPr>
      <w:r w:rsidRPr="00E008EA">
        <w:rPr>
          <w:rFonts w:asciiTheme="minorHAnsi" w:hAnsiTheme="minorHAnsi" w:cs="Times New Roman"/>
          <w:b/>
          <w:bCs/>
        </w:rPr>
        <w:t xml:space="preserve">General Guidelines for the Control of Outbreaks in School and Child Care Settings </w:t>
      </w:r>
    </w:p>
    <w:p w:rsidR="00CD06CA" w:rsidRPr="00E008EA" w:rsidRDefault="00CD06CA" w:rsidP="00CD06CA">
      <w:pPr>
        <w:pStyle w:val="Header"/>
        <w:tabs>
          <w:tab w:val="clear" w:pos="4320"/>
          <w:tab w:val="clear" w:pos="8640"/>
        </w:tabs>
        <w:rPr>
          <w:rStyle w:val="Hyperlink"/>
          <w:rFonts w:asciiTheme="minorHAnsi" w:hAnsiTheme="minorHAnsi"/>
        </w:rPr>
      </w:pPr>
      <w:r w:rsidRPr="00E008EA">
        <w:rPr>
          <w:rFonts w:asciiTheme="minorHAnsi" w:hAnsiTheme="minorHAnsi"/>
          <w:b/>
          <w:bCs/>
        </w:rPr>
        <w:t>School Exclusion List</w:t>
      </w:r>
    </w:p>
    <w:p w:rsidR="00CD06CA" w:rsidRPr="00E008EA" w:rsidRDefault="00F620BB" w:rsidP="00CD06CA">
      <w:pPr>
        <w:pStyle w:val="Header"/>
        <w:tabs>
          <w:tab w:val="clear" w:pos="4320"/>
          <w:tab w:val="clear" w:pos="8640"/>
        </w:tabs>
        <w:rPr>
          <w:rFonts w:asciiTheme="minorHAnsi" w:hAnsiTheme="minorHAnsi"/>
          <w:b/>
          <w:u w:val="single"/>
        </w:rPr>
      </w:pPr>
      <w:hyperlink r:id="rId15" w:history="1">
        <w:r w:rsidR="00CD06CA" w:rsidRPr="00E008EA">
          <w:rPr>
            <w:rStyle w:val="Hyperlink"/>
            <w:rFonts w:asciiTheme="minorHAnsi" w:hAnsiTheme="minorHAnsi"/>
          </w:rPr>
          <w:t>http://www.nj.gov/health/cd/documents/School%20Exclusion%20List%20_revised%207.10.2017.pdf</w:t>
        </w:r>
      </w:hyperlink>
    </w:p>
    <w:p w:rsidR="00CD06CA" w:rsidRPr="00E008EA" w:rsidRDefault="00CD06CA" w:rsidP="00CD06CA">
      <w:pPr>
        <w:pStyle w:val="Header"/>
        <w:tabs>
          <w:tab w:val="clear" w:pos="4320"/>
          <w:tab w:val="clear" w:pos="8640"/>
        </w:tabs>
        <w:rPr>
          <w:rFonts w:asciiTheme="minorHAnsi" w:hAnsiTheme="minorHAnsi"/>
          <w:b/>
          <w:u w:val="single"/>
        </w:rPr>
      </w:pPr>
    </w:p>
    <w:p w:rsidR="00CD06CA" w:rsidRPr="00E008EA" w:rsidRDefault="00CD06CA" w:rsidP="00CD06CA">
      <w:pPr>
        <w:pStyle w:val="Header"/>
        <w:tabs>
          <w:tab w:val="clear" w:pos="4320"/>
          <w:tab w:val="clear" w:pos="8640"/>
        </w:tabs>
        <w:rPr>
          <w:rFonts w:asciiTheme="minorHAnsi" w:hAnsiTheme="minorHAnsi"/>
          <w:b/>
          <w:u w:val="single"/>
        </w:rPr>
      </w:pPr>
      <w:r w:rsidRPr="00E008EA">
        <w:rPr>
          <w:rFonts w:asciiTheme="minorHAnsi" w:hAnsiTheme="minorHAnsi"/>
          <w:b/>
          <w:u w:val="single"/>
        </w:rPr>
        <w:t>CDC Information for Schools &amp; Childcare Providers</w:t>
      </w:r>
    </w:p>
    <w:p w:rsidR="00CD06CA" w:rsidRPr="00E008EA" w:rsidRDefault="00F620BB" w:rsidP="00CD06CA">
      <w:pPr>
        <w:pStyle w:val="Header"/>
        <w:tabs>
          <w:tab w:val="clear" w:pos="4320"/>
          <w:tab w:val="clear" w:pos="8640"/>
        </w:tabs>
        <w:rPr>
          <w:rFonts w:asciiTheme="minorHAnsi" w:hAnsiTheme="minorHAnsi"/>
        </w:rPr>
      </w:pPr>
      <w:hyperlink r:id="rId16" w:history="1">
        <w:r w:rsidR="00CD06CA" w:rsidRPr="00E008EA">
          <w:rPr>
            <w:rStyle w:val="Hyperlink"/>
            <w:rFonts w:asciiTheme="minorHAnsi" w:hAnsiTheme="minorHAnsi"/>
          </w:rPr>
          <w:t>https://www.cdc.gov/flu/school/</w:t>
        </w:r>
      </w:hyperlink>
      <w:r w:rsidR="00CD06CA" w:rsidRPr="00E008EA">
        <w:rPr>
          <w:rStyle w:val="Hyperlink"/>
          <w:rFonts w:asciiTheme="minorHAnsi" w:hAnsiTheme="minorHAnsi"/>
        </w:rPr>
        <w:t xml:space="preserve"> </w:t>
      </w:r>
    </w:p>
    <w:p w:rsidR="00CD06CA" w:rsidRPr="00E008EA" w:rsidRDefault="00CD06CA" w:rsidP="00CD06CA">
      <w:pPr>
        <w:pStyle w:val="Header"/>
        <w:tabs>
          <w:tab w:val="clear" w:pos="4320"/>
          <w:tab w:val="clear" w:pos="8640"/>
        </w:tabs>
        <w:rPr>
          <w:rFonts w:asciiTheme="minorHAnsi" w:hAnsiTheme="minorHAnsi"/>
          <w:b/>
          <w:u w:val="single"/>
        </w:rPr>
      </w:pPr>
    </w:p>
    <w:p w:rsidR="00CD06CA" w:rsidRPr="00E008EA" w:rsidRDefault="00CD06CA" w:rsidP="00CD06CA">
      <w:pPr>
        <w:pStyle w:val="Header"/>
        <w:rPr>
          <w:rFonts w:asciiTheme="minorHAnsi" w:hAnsiTheme="minorHAnsi"/>
          <w:b/>
          <w:u w:val="single"/>
        </w:rPr>
      </w:pPr>
      <w:r w:rsidRPr="00E008EA">
        <w:rPr>
          <w:rFonts w:asciiTheme="minorHAnsi" w:hAnsiTheme="minorHAnsi"/>
          <w:b/>
          <w:u w:val="single"/>
        </w:rPr>
        <w:t xml:space="preserve">Guidance for School Administrators to Help Reduce the spread of Seasonal Influenza in K-12. </w:t>
      </w:r>
    </w:p>
    <w:p w:rsidR="00CD06CA" w:rsidRPr="00E008EA" w:rsidRDefault="00F620BB" w:rsidP="00CD06CA">
      <w:pPr>
        <w:pStyle w:val="Header"/>
        <w:rPr>
          <w:rFonts w:asciiTheme="minorHAnsi" w:hAnsiTheme="minorHAnsi"/>
          <w:u w:val="single"/>
        </w:rPr>
      </w:pPr>
      <w:hyperlink r:id="rId17" w:history="1">
        <w:r w:rsidR="00CD06CA" w:rsidRPr="00E008EA">
          <w:rPr>
            <w:rStyle w:val="Hyperlink"/>
            <w:rFonts w:asciiTheme="minorHAnsi" w:hAnsiTheme="minorHAnsi"/>
          </w:rPr>
          <w:t>https://www.cdc.gov/flu/school/guidance.htm</w:t>
        </w:r>
      </w:hyperlink>
    </w:p>
    <w:p w:rsidR="00CD06CA" w:rsidRPr="00E008EA" w:rsidRDefault="00CD06CA" w:rsidP="00CD06CA">
      <w:pPr>
        <w:pStyle w:val="Header"/>
        <w:tabs>
          <w:tab w:val="clear" w:pos="4320"/>
          <w:tab w:val="clear" w:pos="8640"/>
        </w:tabs>
        <w:rPr>
          <w:rFonts w:asciiTheme="minorHAnsi" w:hAnsiTheme="minorHAnsi"/>
          <w:b/>
          <w:u w:val="single"/>
        </w:rPr>
      </w:pPr>
    </w:p>
    <w:p w:rsidR="00CD06CA" w:rsidRPr="00E008EA" w:rsidRDefault="00CD06CA" w:rsidP="00CD06CA">
      <w:pPr>
        <w:pStyle w:val="Header"/>
        <w:tabs>
          <w:tab w:val="clear" w:pos="4320"/>
          <w:tab w:val="clear" w:pos="8640"/>
        </w:tabs>
        <w:rPr>
          <w:rFonts w:asciiTheme="minorHAnsi" w:hAnsiTheme="minorHAnsi"/>
        </w:rPr>
      </w:pPr>
      <w:r w:rsidRPr="00E008EA">
        <w:rPr>
          <w:rFonts w:asciiTheme="minorHAnsi" w:hAnsiTheme="minorHAnsi"/>
          <w:b/>
          <w:u w:val="single"/>
        </w:rPr>
        <w:t>Handwashing Resources</w:t>
      </w:r>
    </w:p>
    <w:p w:rsidR="00CD06CA" w:rsidRPr="00E008EA" w:rsidRDefault="00F620BB" w:rsidP="00CD06CA">
      <w:pPr>
        <w:pStyle w:val="Header"/>
        <w:tabs>
          <w:tab w:val="clear" w:pos="4320"/>
          <w:tab w:val="clear" w:pos="8640"/>
        </w:tabs>
        <w:rPr>
          <w:rStyle w:val="Hyperlink"/>
          <w:rFonts w:asciiTheme="minorHAnsi" w:hAnsiTheme="minorHAnsi"/>
        </w:rPr>
      </w:pPr>
      <w:hyperlink r:id="rId18" w:history="1">
        <w:r w:rsidR="00CD06CA" w:rsidRPr="00E008EA">
          <w:rPr>
            <w:rStyle w:val="Hyperlink"/>
            <w:rFonts w:asciiTheme="minorHAnsi" w:hAnsiTheme="minorHAnsi"/>
          </w:rPr>
          <w:t>https://www.cdc.gov/handwashing/index.html</w:t>
        </w:r>
      </w:hyperlink>
    </w:p>
    <w:p w:rsidR="00CD06CA" w:rsidRPr="00E008EA" w:rsidRDefault="00CD06CA" w:rsidP="00CD06CA">
      <w:pPr>
        <w:pStyle w:val="Header"/>
        <w:tabs>
          <w:tab w:val="clear" w:pos="4320"/>
          <w:tab w:val="clear" w:pos="8640"/>
        </w:tabs>
        <w:rPr>
          <w:rFonts w:asciiTheme="minorHAnsi" w:hAnsiTheme="minorHAnsi"/>
        </w:rPr>
      </w:pPr>
      <w:r w:rsidRPr="00E008EA">
        <w:rPr>
          <w:rFonts w:asciiTheme="minorHAnsi" w:hAnsiTheme="minorHAnsi"/>
        </w:rPr>
        <w:lastRenderedPageBreak/>
        <w:t>http://www.nj.gov/health/cd/topics/handwashing.shtml</w:t>
      </w:r>
    </w:p>
    <w:p w:rsidR="00CD06CA" w:rsidRPr="00E008EA" w:rsidRDefault="00CD06CA" w:rsidP="00CD06CA">
      <w:pPr>
        <w:pStyle w:val="Header"/>
        <w:tabs>
          <w:tab w:val="clear" w:pos="4320"/>
          <w:tab w:val="clear" w:pos="8640"/>
        </w:tabs>
        <w:rPr>
          <w:rFonts w:asciiTheme="minorHAnsi" w:hAnsiTheme="minorHAnsi"/>
        </w:rPr>
      </w:pPr>
    </w:p>
    <w:p w:rsidR="00CD06CA" w:rsidRPr="00E008EA" w:rsidRDefault="00CD06CA" w:rsidP="00CD06CA">
      <w:pPr>
        <w:pStyle w:val="Header"/>
        <w:tabs>
          <w:tab w:val="clear" w:pos="4320"/>
          <w:tab w:val="clear" w:pos="8640"/>
        </w:tabs>
        <w:rPr>
          <w:rFonts w:asciiTheme="minorHAnsi" w:hAnsiTheme="minorHAnsi"/>
        </w:rPr>
      </w:pPr>
      <w:r w:rsidRPr="00E008EA">
        <w:rPr>
          <w:rFonts w:asciiTheme="minorHAnsi" w:hAnsiTheme="minorHAnsi"/>
          <w:b/>
          <w:u w:val="single"/>
        </w:rPr>
        <w:t>How to Clean and Disinfect Schools to Help Slow the Spread of Flu</w:t>
      </w:r>
      <w:r w:rsidRPr="00E008EA">
        <w:rPr>
          <w:rFonts w:asciiTheme="minorHAnsi" w:hAnsiTheme="minorHAnsi"/>
        </w:rPr>
        <w:t xml:space="preserve">  </w:t>
      </w:r>
      <w:hyperlink r:id="rId19" w:history="1">
        <w:r w:rsidRPr="00E008EA">
          <w:rPr>
            <w:rStyle w:val="Hyperlink"/>
            <w:rFonts w:asciiTheme="minorHAnsi" w:hAnsiTheme="minorHAnsi"/>
          </w:rPr>
          <w:t>https://www.cdc.gov/flu/school/cleaning.htm</w:t>
        </w:r>
      </w:hyperlink>
    </w:p>
    <w:p w:rsidR="00CD06CA" w:rsidRPr="00E008EA" w:rsidRDefault="00CD06CA" w:rsidP="00CD06CA">
      <w:pPr>
        <w:pStyle w:val="Header"/>
        <w:tabs>
          <w:tab w:val="clear" w:pos="4320"/>
          <w:tab w:val="clear" w:pos="8640"/>
        </w:tabs>
        <w:rPr>
          <w:rFonts w:asciiTheme="minorHAnsi" w:hAnsiTheme="minorHAnsi"/>
          <w:b/>
          <w:u w:val="single"/>
        </w:rPr>
      </w:pPr>
    </w:p>
    <w:p w:rsidR="00CD06CA" w:rsidRPr="00776D69" w:rsidRDefault="00CD06CA" w:rsidP="00CD06CA">
      <w:pPr>
        <w:rPr>
          <w:rFonts w:ascii="Times New Roman" w:eastAsia="Times New Roman" w:hAnsi="Times New Roman" w:cs="Times New Roman"/>
          <w:b/>
          <w:sz w:val="24"/>
          <w:szCs w:val="24"/>
        </w:rPr>
      </w:pPr>
    </w:p>
    <w:p w:rsidR="00D42619" w:rsidRPr="00111D86" w:rsidRDefault="00D42619" w:rsidP="00D42619">
      <w:pPr>
        <w:rPr>
          <w:sz w:val="24"/>
          <w:szCs w:val="24"/>
        </w:rPr>
      </w:pPr>
    </w:p>
    <w:p w:rsidR="007A7588" w:rsidRPr="00111D86" w:rsidRDefault="007A7588"/>
    <w:sectPr w:rsidR="007A7588" w:rsidRPr="00111D8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88A" w:rsidRDefault="00DB088A" w:rsidP="00DB088A">
      <w:pPr>
        <w:spacing w:after="0" w:line="240" w:lineRule="auto"/>
      </w:pPr>
      <w:r>
        <w:separator/>
      </w:r>
    </w:p>
  </w:endnote>
  <w:endnote w:type="continuationSeparator" w:id="0">
    <w:p w:rsidR="00DB088A" w:rsidRDefault="00DB088A" w:rsidP="00DB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42698"/>
      <w:docPartObj>
        <w:docPartGallery w:val="Page Numbers (Bottom of Page)"/>
        <w:docPartUnique/>
      </w:docPartObj>
    </w:sdtPr>
    <w:sdtEndPr>
      <w:rPr>
        <w:noProof/>
      </w:rPr>
    </w:sdtEndPr>
    <w:sdtContent>
      <w:p w:rsidR="00DB088A" w:rsidRDefault="00DB088A">
        <w:pPr>
          <w:pStyle w:val="Footer"/>
          <w:jc w:val="center"/>
        </w:pPr>
        <w:r>
          <w:fldChar w:fldCharType="begin"/>
        </w:r>
        <w:r>
          <w:instrText xml:space="preserve"> PAGE   \* MERGEFORMAT </w:instrText>
        </w:r>
        <w:r>
          <w:fldChar w:fldCharType="separate"/>
        </w:r>
        <w:r w:rsidR="00F620BB">
          <w:rPr>
            <w:noProof/>
          </w:rPr>
          <w:t>1</w:t>
        </w:r>
        <w:r>
          <w:rPr>
            <w:noProof/>
          </w:rPr>
          <w:fldChar w:fldCharType="end"/>
        </w:r>
      </w:p>
    </w:sdtContent>
  </w:sdt>
  <w:p w:rsidR="00DB088A" w:rsidRDefault="00DB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88A" w:rsidRDefault="00DB088A" w:rsidP="00DB088A">
      <w:pPr>
        <w:spacing w:after="0" w:line="240" w:lineRule="auto"/>
      </w:pPr>
      <w:r>
        <w:separator/>
      </w:r>
    </w:p>
  </w:footnote>
  <w:footnote w:type="continuationSeparator" w:id="0">
    <w:p w:rsidR="00DB088A" w:rsidRDefault="00DB088A" w:rsidP="00DB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FD7"/>
    <w:multiLevelType w:val="hybridMultilevel"/>
    <w:tmpl w:val="DB829A2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DAF446D"/>
    <w:multiLevelType w:val="hybridMultilevel"/>
    <w:tmpl w:val="9F76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19"/>
    <w:rsid w:val="00005C97"/>
    <w:rsid w:val="00111D86"/>
    <w:rsid w:val="002A5619"/>
    <w:rsid w:val="0049131C"/>
    <w:rsid w:val="004C0352"/>
    <w:rsid w:val="007A087D"/>
    <w:rsid w:val="007A7588"/>
    <w:rsid w:val="00B641DA"/>
    <w:rsid w:val="00CD06CA"/>
    <w:rsid w:val="00D42619"/>
    <w:rsid w:val="00DB088A"/>
    <w:rsid w:val="00E008EA"/>
    <w:rsid w:val="00F620BB"/>
    <w:rsid w:val="00F7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4F456-6947-449B-8109-B9B2B7F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6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619"/>
    <w:rPr>
      <w:color w:val="0563C1" w:themeColor="hyperlink"/>
      <w:u w:val="single"/>
    </w:rPr>
  </w:style>
  <w:style w:type="paragraph" w:styleId="ListParagraph">
    <w:name w:val="List Paragraph"/>
    <w:basedOn w:val="Normal"/>
    <w:uiPriority w:val="34"/>
    <w:qFormat/>
    <w:rsid w:val="00D42619"/>
    <w:pPr>
      <w:ind w:left="720"/>
      <w:contextualSpacing/>
    </w:pPr>
  </w:style>
  <w:style w:type="character" w:styleId="Emphasis">
    <w:name w:val="Emphasis"/>
    <w:basedOn w:val="DefaultParagraphFont"/>
    <w:uiPriority w:val="20"/>
    <w:qFormat/>
    <w:rsid w:val="00D42619"/>
    <w:rPr>
      <w:i/>
      <w:iCs/>
    </w:rPr>
  </w:style>
  <w:style w:type="paragraph" w:styleId="Header">
    <w:name w:val="header"/>
    <w:basedOn w:val="Normal"/>
    <w:link w:val="HeaderChar"/>
    <w:rsid w:val="00111D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1D86"/>
    <w:rPr>
      <w:rFonts w:ascii="Times New Roman" w:eastAsia="Times New Roman" w:hAnsi="Times New Roman" w:cs="Times New Roman"/>
      <w:sz w:val="24"/>
      <w:szCs w:val="24"/>
    </w:rPr>
  </w:style>
  <w:style w:type="paragraph" w:customStyle="1" w:styleId="Default">
    <w:name w:val="Default"/>
    <w:rsid w:val="00CD06C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B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napchat.com/" TargetMode="External"/><Relationship Id="rId18" Type="http://schemas.openxmlformats.org/officeDocument/2006/relationships/hyperlink" Target="https://www.cdc.gov/handwashing/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njdeptofhealth/" TargetMode="External"/><Relationship Id="rId17" Type="http://schemas.openxmlformats.org/officeDocument/2006/relationships/hyperlink" Target="https://www.cdc.gov/flu/school/guidance.htm" TargetMode="External"/><Relationship Id="rId2" Type="http://schemas.openxmlformats.org/officeDocument/2006/relationships/numbering" Target="numbering.xml"/><Relationship Id="rId16" Type="http://schemas.openxmlformats.org/officeDocument/2006/relationships/hyperlink" Target="https://www.cdc.gov/flu/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JDeptofHealth/" TargetMode="External"/><Relationship Id="rId5" Type="http://schemas.openxmlformats.org/officeDocument/2006/relationships/webSettings" Target="webSettings.xml"/><Relationship Id="rId15" Type="http://schemas.openxmlformats.org/officeDocument/2006/relationships/hyperlink" Target="http://www.nj.gov/health/cd/documents/School%20Exclusion%20List%20_revised%207.10.2017.pdf" TargetMode="External"/><Relationship Id="rId10" Type="http://schemas.openxmlformats.org/officeDocument/2006/relationships/hyperlink" Target="https://twitter.com/NJDeptofHealth" TargetMode="External"/><Relationship Id="rId19" Type="http://schemas.openxmlformats.org/officeDocument/2006/relationships/hyperlink" Target="https://www.cdc.gov/flu/school/cleaning.htm" TargetMode="External"/><Relationship Id="rId4" Type="http://schemas.openxmlformats.org/officeDocument/2006/relationships/settings" Target="settings.xml"/><Relationship Id="rId9" Type="http://schemas.openxmlformats.org/officeDocument/2006/relationships/hyperlink" Target="http://nj.gov/health/cd/topics/flu.shtml" TargetMode="External"/><Relationship Id="rId14" Type="http://schemas.openxmlformats.org/officeDocument/2006/relationships/hyperlink" Target="http://nj.gov/health/cd/topics/outbreak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D08E-38E2-4C02-9FFD-F2EA125A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Suzanne E</dc:creator>
  <cp:keywords/>
  <dc:description/>
  <cp:lastModifiedBy>Carothers, Barbara</cp:lastModifiedBy>
  <cp:revision>2</cp:revision>
  <dcterms:created xsi:type="dcterms:W3CDTF">2018-01-24T20:39:00Z</dcterms:created>
  <dcterms:modified xsi:type="dcterms:W3CDTF">2018-01-24T20:39:00Z</dcterms:modified>
</cp:coreProperties>
</file>